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50" w:rsidRPr="00325412" w:rsidRDefault="00325412">
      <w:pPr>
        <w:rPr>
          <w:b/>
          <w:sz w:val="28"/>
          <w:szCs w:val="28"/>
        </w:rPr>
      </w:pPr>
      <w:r w:rsidRPr="00325412">
        <w:rPr>
          <w:b/>
          <w:sz w:val="28"/>
          <w:szCs w:val="28"/>
        </w:rPr>
        <w:t>Life sciences translators and interpreters</w:t>
      </w:r>
      <w:bookmarkStart w:id="0" w:name="_GoBack"/>
      <w:bookmarkEnd w:id="0"/>
    </w:p>
    <w:p w:rsidR="00325412" w:rsidRDefault="00325412">
      <w:pPr>
        <w:rPr>
          <w:b/>
          <w:sz w:val="24"/>
          <w:szCs w:val="24"/>
        </w:rPr>
      </w:pPr>
      <w:r>
        <w:rPr>
          <w:b/>
          <w:sz w:val="24"/>
          <w:szCs w:val="24"/>
        </w:rPr>
        <w:t>Life sciences translators</w:t>
      </w:r>
    </w:p>
    <w:p w:rsidR="00325412" w:rsidRDefault="00A94ECF" w:rsidP="004C7B79">
      <w:pPr>
        <w:jc w:val="both"/>
        <w:rPr>
          <w:sz w:val="24"/>
          <w:szCs w:val="24"/>
        </w:rPr>
      </w:pPr>
      <w:r w:rsidRPr="00A94ECF">
        <w:rPr>
          <w:sz w:val="24"/>
          <w:szCs w:val="24"/>
        </w:rPr>
        <w:t xml:space="preserve">When it comes to </w:t>
      </w:r>
      <w:r>
        <w:rPr>
          <w:sz w:val="24"/>
          <w:szCs w:val="24"/>
        </w:rPr>
        <w:t xml:space="preserve">translating healthcare and pharmaceutical documents, </w:t>
      </w:r>
      <w:proofErr w:type="spellStart"/>
      <w:r>
        <w:rPr>
          <w:sz w:val="24"/>
          <w:szCs w:val="24"/>
        </w:rPr>
        <w:t>Lingualine</w:t>
      </w:r>
      <w:proofErr w:type="spellEnd"/>
      <w:r>
        <w:rPr>
          <w:sz w:val="24"/>
          <w:szCs w:val="24"/>
        </w:rPr>
        <w:t xml:space="preserve"> can offer a detailed and highly accurate approach where there is no room for error. We can do this because we have access to over 1,000 top quality and reliable life sciences translators who are experienced supporting a wide variety of pharmaceutical and healthcare organizations right across the USA and beyond.</w:t>
      </w:r>
    </w:p>
    <w:p w:rsidR="006321FC" w:rsidRPr="006321FC" w:rsidRDefault="006321FC" w:rsidP="004C7B79">
      <w:pPr>
        <w:jc w:val="both"/>
        <w:rPr>
          <w:b/>
          <w:sz w:val="24"/>
          <w:szCs w:val="24"/>
        </w:rPr>
      </w:pPr>
      <w:r w:rsidRPr="006321FC">
        <w:rPr>
          <w:b/>
          <w:sz w:val="24"/>
          <w:szCs w:val="24"/>
        </w:rPr>
        <w:t>We understand the language of your business sector</w:t>
      </w:r>
    </w:p>
    <w:p w:rsidR="00CB3E78" w:rsidRDefault="00CB3E78" w:rsidP="004C7B79">
      <w:pPr>
        <w:jc w:val="both"/>
        <w:rPr>
          <w:sz w:val="24"/>
          <w:szCs w:val="24"/>
        </w:rPr>
      </w:pPr>
      <w:r>
        <w:rPr>
          <w:sz w:val="24"/>
          <w:szCs w:val="24"/>
        </w:rPr>
        <w:t xml:space="preserve">Our life sciences translators usually have a minimum of 1 </w:t>
      </w:r>
      <w:proofErr w:type="spellStart"/>
      <w:r>
        <w:rPr>
          <w:sz w:val="24"/>
          <w:szCs w:val="24"/>
        </w:rPr>
        <w:t>year’</w:t>
      </w:r>
      <w:r w:rsidR="00CF1A3B">
        <w:rPr>
          <w:sz w:val="24"/>
          <w:szCs w:val="24"/>
        </w:rPr>
        <w:t xml:space="preserve">s </w:t>
      </w:r>
      <w:r>
        <w:rPr>
          <w:sz w:val="24"/>
          <w:szCs w:val="24"/>
        </w:rPr>
        <w:t>experience</w:t>
      </w:r>
      <w:proofErr w:type="spellEnd"/>
      <w:r>
        <w:rPr>
          <w:sz w:val="24"/>
          <w:szCs w:val="24"/>
        </w:rPr>
        <w:t xml:space="preserve"> and are mother tongue speakers who are also fluent in English. With an in-depth knowledge of your sector’s terminology and up to date with all relevant legislation affecting the industry, our life sciences translators are able to quickly turnaround any document to suit your individual deadline.</w:t>
      </w:r>
    </w:p>
    <w:p w:rsidR="00EF7D2F" w:rsidRDefault="00EF7D2F" w:rsidP="004C7B79">
      <w:pPr>
        <w:jc w:val="both"/>
        <w:rPr>
          <w:sz w:val="24"/>
          <w:szCs w:val="24"/>
        </w:rPr>
      </w:pPr>
      <w:r>
        <w:rPr>
          <w:sz w:val="24"/>
          <w:szCs w:val="24"/>
        </w:rPr>
        <w:t>We tend to work with translators who are based in their native country where they speak their own language daily, although we also have an extensive team of life sciences translators based in the USA and Canada. Many of our translators are affiliated to leading translation bodies such as ATA while some hold a degree in translation or a relevant life sciences subject.</w:t>
      </w:r>
    </w:p>
    <w:p w:rsidR="00EF7D2F" w:rsidRDefault="00EF7D2F" w:rsidP="004C7B79">
      <w:pPr>
        <w:jc w:val="both"/>
        <w:rPr>
          <w:sz w:val="24"/>
          <w:szCs w:val="24"/>
        </w:rPr>
      </w:pPr>
      <w:r>
        <w:rPr>
          <w:sz w:val="24"/>
          <w:szCs w:val="24"/>
        </w:rPr>
        <w:t>No matter how large or small your document – we can assemble a translation team for bulk documents- we can turnaround most kinds of healthcare and pharmaceutical documents to satisfy your individual deadline. We can translate:</w:t>
      </w:r>
    </w:p>
    <w:p w:rsidR="00EF7D2F" w:rsidRDefault="00EF7D2F" w:rsidP="004C7B79">
      <w:pPr>
        <w:pStyle w:val="ListParagraph"/>
        <w:numPr>
          <w:ilvl w:val="0"/>
          <w:numId w:val="2"/>
        </w:numPr>
        <w:jc w:val="both"/>
        <w:rPr>
          <w:sz w:val="24"/>
          <w:szCs w:val="24"/>
        </w:rPr>
      </w:pPr>
      <w:r w:rsidRPr="00EF7D2F">
        <w:rPr>
          <w:sz w:val="24"/>
          <w:szCs w:val="24"/>
        </w:rPr>
        <w:t>Clinical trials and study protocols</w:t>
      </w:r>
    </w:p>
    <w:p w:rsidR="00EF7D2F" w:rsidRDefault="00EF7D2F" w:rsidP="004C7B79">
      <w:pPr>
        <w:pStyle w:val="ListParagraph"/>
        <w:numPr>
          <w:ilvl w:val="0"/>
          <w:numId w:val="2"/>
        </w:numPr>
        <w:jc w:val="both"/>
        <w:rPr>
          <w:sz w:val="24"/>
          <w:szCs w:val="24"/>
        </w:rPr>
      </w:pPr>
      <w:r w:rsidRPr="00EF7D2F">
        <w:rPr>
          <w:sz w:val="24"/>
          <w:szCs w:val="24"/>
        </w:rPr>
        <w:t>Scientific papers</w:t>
      </w:r>
    </w:p>
    <w:p w:rsidR="00EF7D2F" w:rsidRDefault="00CF1A3B" w:rsidP="004C7B79">
      <w:pPr>
        <w:pStyle w:val="ListParagraph"/>
        <w:numPr>
          <w:ilvl w:val="0"/>
          <w:numId w:val="2"/>
        </w:numPr>
        <w:jc w:val="both"/>
        <w:rPr>
          <w:sz w:val="24"/>
          <w:szCs w:val="24"/>
        </w:rPr>
      </w:pPr>
      <w:r>
        <w:rPr>
          <w:sz w:val="24"/>
          <w:szCs w:val="24"/>
        </w:rPr>
        <w:t>Patient questionnaires</w:t>
      </w:r>
    </w:p>
    <w:p w:rsidR="00CF1A3B" w:rsidRDefault="00CF1A3B" w:rsidP="004C7B79">
      <w:pPr>
        <w:pStyle w:val="ListParagraph"/>
        <w:numPr>
          <w:ilvl w:val="0"/>
          <w:numId w:val="2"/>
        </w:numPr>
        <w:jc w:val="both"/>
        <w:rPr>
          <w:sz w:val="24"/>
          <w:szCs w:val="24"/>
        </w:rPr>
      </w:pPr>
      <w:r>
        <w:rPr>
          <w:sz w:val="24"/>
          <w:szCs w:val="24"/>
        </w:rPr>
        <w:t>Healthcare journals</w:t>
      </w:r>
    </w:p>
    <w:p w:rsidR="00CF1A3B" w:rsidRDefault="00CF1A3B" w:rsidP="004C7B79">
      <w:pPr>
        <w:pStyle w:val="ListParagraph"/>
        <w:numPr>
          <w:ilvl w:val="0"/>
          <w:numId w:val="2"/>
        </w:numPr>
        <w:jc w:val="both"/>
        <w:rPr>
          <w:sz w:val="24"/>
          <w:szCs w:val="24"/>
        </w:rPr>
      </w:pPr>
      <w:r>
        <w:rPr>
          <w:sz w:val="24"/>
          <w:szCs w:val="24"/>
        </w:rPr>
        <w:t>Marketing collateral</w:t>
      </w:r>
    </w:p>
    <w:p w:rsidR="00CF1A3B" w:rsidRDefault="00CF1A3B" w:rsidP="004C7B79">
      <w:pPr>
        <w:pStyle w:val="ListParagraph"/>
        <w:numPr>
          <w:ilvl w:val="0"/>
          <w:numId w:val="2"/>
        </w:numPr>
        <w:jc w:val="both"/>
        <w:rPr>
          <w:sz w:val="24"/>
          <w:szCs w:val="24"/>
        </w:rPr>
      </w:pPr>
      <w:r>
        <w:rPr>
          <w:sz w:val="24"/>
          <w:szCs w:val="24"/>
        </w:rPr>
        <w:t>Recorded patient interviews</w:t>
      </w:r>
    </w:p>
    <w:p w:rsidR="00CF1A3B" w:rsidRDefault="00CF1A3B" w:rsidP="004C7B79">
      <w:pPr>
        <w:pStyle w:val="ListParagraph"/>
        <w:numPr>
          <w:ilvl w:val="0"/>
          <w:numId w:val="2"/>
        </w:numPr>
        <w:jc w:val="both"/>
        <w:rPr>
          <w:sz w:val="24"/>
          <w:szCs w:val="24"/>
        </w:rPr>
      </w:pPr>
      <w:r>
        <w:rPr>
          <w:sz w:val="24"/>
          <w:szCs w:val="24"/>
        </w:rPr>
        <w:t>Product profiles and data sheets</w:t>
      </w:r>
    </w:p>
    <w:p w:rsidR="00CF1A3B" w:rsidRDefault="00CF1A3B" w:rsidP="004C7B79">
      <w:pPr>
        <w:pStyle w:val="ListParagraph"/>
        <w:numPr>
          <w:ilvl w:val="0"/>
          <w:numId w:val="2"/>
        </w:numPr>
        <w:jc w:val="both"/>
        <w:rPr>
          <w:sz w:val="24"/>
          <w:szCs w:val="24"/>
        </w:rPr>
      </w:pPr>
      <w:r>
        <w:rPr>
          <w:sz w:val="24"/>
          <w:szCs w:val="24"/>
        </w:rPr>
        <w:t>SAR &amp; SOP procedures</w:t>
      </w:r>
    </w:p>
    <w:p w:rsidR="00CF1A3B" w:rsidRDefault="00CF1A3B" w:rsidP="004C7B79">
      <w:pPr>
        <w:pStyle w:val="ListParagraph"/>
        <w:numPr>
          <w:ilvl w:val="0"/>
          <w:numId w:val="2"/>
        </w:numPr>
        <w:jc w:val="both"/>
        <w:rPr>
          <w:sz w:val="24"/>
          <w:szCs w:val="24"/>
        </w:rPr>
      </w:pPr>
      <w:r>
        <w:rPr>
          <w:sz w:val="24"/>
          <w:szCs w:val="24"/>
        </w:rPr>
        <w:t>Quantitative and qualitative surveys</w:t>
      </w:r>
    </w:p>
    <w:p w:rsidR="00CF1A3B" w:rsidRDefault="00CF1A3B" w:rsidP="004C7B79">
      <w:pPr>
        <w:pStyle w:val="ListParagraph"/>
        <w:numPr>
          <w:ilvl w:val="0"/>
          <w:numId w:val="2"/>
        </w:numPr>
        <w:jc w:val="both"/>
        <w:rPr>
          <w:sz w:val="24"/>
          <w:szCs w:val="24"/>
        </w:rPr>
      </w:pPr>
      <w:r>
        <w:rPr>
          <w:sz w:val="24"/>
          <w:szCs w:val="24"/>
        </w:rPr>
        <w:t>Manuals</w:t>
      </w:r>
    </w:p>
    <w:p w:rsidR="00CF1A3B" w:rsidRDefault="00CF1A3B" w:rsidP="004C7B79">
      <w:pPr>
        <w:pStyle w:val="ListParagraph"/>
        <w:numPr>
          <w:ilvl w:val="0"/>
          <w:numId w:val="2"/>
        </w:numPr>
        <w:jc w:val="both"/>
        <w:rPr>
          <w:sz w:val="24"/>
          <w:szCs w:val="24"/>
        </w:rPr>
      </w:pPr>
      <w:r>
        <w:rPr>
          <w:sz w:val="24"/>
          <w:szCs w:val="24"/>
        </w:rPr>
        <w:t>Packaging and labels</w:t>
      </w:r>
    </w:p>
    <w:p w:rsidR="00CF1A3B" w:rsidRDefault="00CF1A3B" w:rsidP="004C7B79">
      <w:pPr>
        <w:pStyle w:val="ListParagraph"/>
        <w:numPr>
          <w:ilvl w:val="0"/>
          <w:numId w:val="2"/>
        </w:numPr>
        <w:jc w:val="both"/>
        <w:rPr>
          <w:sz w:val="24"/>
          <w:szCs w:val="24"/>
        </w:rPr>
      </w:pPr>
      <w:r>
        <w:rPr>
          <w:sz w:val="24"/>
          <w:szCs w:val="24"/>
        </w:rPr>
        <w:t>CRA training materials and videos</w:t>
      </w:r>
    </w:p>
    <w:p w:rsidR="00CF1A3B" w:rsidRDefault="00CF1A3B" w:rsidP="004C7B79">
      <w:pPr>
        <w:pStyle w:val="ListParagraph"/>
        <w:numPr>
          <w:ilvl w:val="0"/>
          <w:numId w:val="2"/>
        </w:numPr>
        <w:jc w:val="both"/>
        <w:rPr>
          <w:sz w:val="24"/>
          <w:szCs w:val="24"/>
        </w:rPr>
      </w:pPr>
      <w:r>
        <w:rPr>
          <w:sz w:val="24"/>
          <w:szCs w:val="24"/>
        </w:rPr>
        <w:t>Regulatory and audit documentation</w:t>
      </w:r>
    </w:p>
    <w:p w:rsidR="00CF1A3B" w:rsidRPr="00CF1A3B" w:rsidRDefault="00CF1A3B" w:rsidP="004C7B79">
      <w:pPr>
        <w:pStyle w:val="ListParagraph"/>
        <w:jc w:val="both"/>
        <w:rPr>
          <w:sz w:val="24"/>
          <w:szCs w:val="24"/>
        </w:rPr>
      </w:pPr>
    </w:p>
    <w:p w:rsidR="00EF7D2F" w:rsidRPr="004A0408" w:rsidRDefault="00CF1A3B" w:rsidP="004C7B79">
      <w:pPr>
        <w:jc w:val="both"/>
        <w:rPr>
          <w:b/>
          <w:sz w:val="24"/>
          <w:szCs w:val="24"/>
        </w:rPr>
      </w:pPr>
      <w:r w:rsidRPr="004A0408">
        <w:rPr>
          <w:b/>
          <w:sz w:val="24"/>
          <w:szCs w:val="24"/>
        </w:rPr>
        <w:t>Life sciences interpreters</w:t>
      </w:r>
    </w:p>
    <w:p w:rsidR="00CF1A3B" w:rsidRDefault="004A0408" w:rsidP="004C7B79">
      <w:pPr>
        <w:jc w:val="both"/>
      </w:pPr>
      <w:r>
        <w:t>Our life sciences interpreters come highly qualified and experienced in all aspects of life sciences interpretation and can blend in seamlessly with your other staff as if they were just another member of the team. Educated to degree standard with mother tongue fluency and an excellent standard of English</w:t>
      </w:r>
      <w:r w:rsidR="001F16D8">
        <w:t xml:space="preserve">, </w:t>
      </w:r>
      <w:r>
        <w:t>your life sciences interpreter understands all pharmaceutical and healthcare language</w:t>
      </w:r>
      <w:r w:rsidR="001F16D8">
        <w:t xml:space="preserve"> and is totally dedicated to delivering a precise interpretation of your meeting or appointment.</w:t>
      </w:r>
    </w:p>
    <w:p w:rsidR="001F16D8" w:rsidRDefault="001F16D8" w:rsidP="004C7B79">
      <w:pPr>
        <w:jc w:val="both"/>
      </w:pPr>
      <w:r>
        <w:lastRenderedPageBreak/>
        <w:t>We recognise that everything you share with us must be treated in the strictest of confidence, which is why we ask our interpreters to sign a non- disclosure agreement that prohibits the divulgence of your sensitive information to any third party without your express agreement. This way you can confident that operate in a transparent and above board way.</w:t>
      </w:r>
    </w:p>
    <w:p w:rsidR="006321FC" w:rsidRPr="006321FC" w:rsidRDefault="006321FC" w:rsidP="004C7B79">
      <w:pPr>
        <w:jc w:val="both"/>
        <w:rPr>
          <w:b/>
        </w:rPr>
      </w:pPr>
      <w:r w:rsidRPr="006321FC">
        <w:rPr>
          <w:b/>
        </w:rPr>
        <w:t>Local interpreters deliver fantastic savings on your bottom line</w:t>
      </w:r>
    </w:p>
    <w:p w:rsidR="001F16D8" w:rsidRDefault="001F16D8" w:rsidP="004C7B79">
      <w:pPr>
        <w:jc w:val="both"/>
      </w:pPr>
      <w:r>
        <w:t>We always strive to save our clients time and money where possible without skimping on quality, and to date our local interpreters continue to prove as popular as ever. By matching your requirement to a local interpreter who lives in your city or state, we can help reduce your transportation costs by as much as up to $200 per booking. We are sure you will agree that this is a potentially fantastic saving on your bottom line, and the other good news is that you are also contributing to your local economy as well as lowering damaging Co2 emissions</w:t>
      </w:r>
      <w:r w:rsidR="004C7B79">
        <w:t xml:space="preserve">. </w:t>
      </w:r>
    </w:p>
    <w:p w:rsidR="004C7B79" w:rsidRDefault="004C7B79" w:rsidP="004C7B79">
      <w:pPr>
        <w:jc w:val="both"/>
      </w:pPr>
      <w:r>
        <w:t xml:space="preserve">For more information about life sciences translators and interpreters, please speak with a booking consultant on </w:t>
      </w:r>
      <w:proofErr w:type="spellStart"/>
      <w:r>
        <w:t>xxxxxxxxxxxx</w:t>
      </w:r>
      <w:proofErr w:type="spellEnd"/>
      <w:r>
        <w:t xml:space="preserve"> or email us at </w:t>
      </w:r>
      <w:proofErr w:type="spellStart"/>
      <w:r>
        <w:t>xxxxxxxxxxxx</w:t>
      </w:r>
      <w:proofErr w:type="spellEnd"/>
    </w:p>
    <w:p w:rsidR="004C7B79" w:rsidRDefault="004C7B79" w:rsidP="004C7B79">
      <w:pPr>
        <w:jc w:val="both"/>
      </w:pPr>
    </w:p>
    <w:p w:rsidR="004C7B79" w:rsidRPr="004A0408" w:rsidRDefault="004C7B79" w:rsidP="004C7B79">
      <w:pPr>
        <w:jc w:val="both"/>
      </w:pPr>
    </w:p>
    <w:p w:rsidR="00EF7D2F" w:rsidRPr="00A94ECF" w:rsidRDefault="00EF7D2F" w:rsidP="004C7B79">
      <w:pPr>
        <w:jc w:val="both"/>
        <w:rPr>
          <w:sz w:val="24"/>
          <w:szCs w:val="24"/>
        </w:rPr>
      </w:pPr>
    </w:p>
    <w:p w:rsidR="00325412" w:rsidRDefault="00325412" w:rsidP="004C7B79">
      <w:pPr>
        <w:jc w:val="both"/>
        <w:rPr>
          <w:b/>
          <w:sz w:val="24"/>
          <w:szCs w:val="24"/>
        </w:rPr>
      </w:pPr>
    </w:p>
    <w:p w:rsidR="00325412" w:rsidRDefault="00325412" w:rsidP="004C7B79">
      <w:pPr>
        <w:jc w:val="both"/>
        <w:rPr>
          <w:b/>
          <w:sz w:val="24"/>
          <w:szCs w:val="24"/>
        </w:rPr>
      </w:pPr>
    </w:p>
    <w:p w:rsidR="00325412" w:rsidRDefault="00325412" w:rsidP="004C7B79">
      <w:pPr>
        <w:jc w:val="both"/>
        <w:rPr>
          <w:b/>
          <w:sz w:val="24"/>
          <w:szCs w:val="24"/>
        </w:rPr>
      </w:pPr>
    </w:p>
    <w:p w:rsidR="00325412" w:rsidRDefault="00325412">
      <w:pPr>
        <w:rPr>
          <w:b/>
          <w:sz w:val="24"/>
          <w:szCs w:val="24"/>
        </w:rPr>
      </w:pPr>
    </w:p>
    <w:p w:rsidR="00325412" w:rsidRDefault="00325412">
      <w:pPr>
        <w:rPr>
          <w:b/>
          <w:sz w:val="24"/>
          <w:szCs w:val="24"/>
        </w:rPr>
      </w:pPr>
    </w:p>
    <w:p w:rsidR="00325412" w:rsidRDefault="00325412">
      <w:pPr>
        <w:rPr>
          <w:b/>
          <w:sz w:val="24"/>
          <w:szCs w:val="24"/>
        </w:rPr>
      </w:pPr>
    </w:p>
    <w:p w:rsidR="00325412" w:rsidRDefault="00325412">
      <w:pPr>
        <w:rPr>
          <w:b/>
          <w:sz w:val="24"/>
          <w:szCs w:val="24"/>
        </w:rPr>
      </w:pPr>
    </w:p>
    <w:sectPr w:rsidR="00325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E18CA"/>
    <w:multiLevelType w:val="multilevel"/>
    <w:tmpl w:val="50CA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CE7FFB"/>
    <w:multiLevelType w:val="hybridMultilevel"/>
    <w:tmpl w:val="3E8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12"/>
    <w:rsid w:val="001F16D8"/>
    <w:rsid w:val="00325412"/>
    <w:rsid w:val="004A0408"/>
    <w:rsid w:val="004C07BC"/>
    <w:rsid w:val="004C7B79"/>
    <w:rsid w:val="006321FC"/>
    <w:rsid w:val="00A46450"/>
    <w:rsid w:val="00A94ECF"/>
    <w:rsid w:val="00CB3E78"/>
    <w:rsid w:val="00CE384A"/>
    <w:rsid w:val="00CF1A3B"/>
    <w:rsid w:val="00EF7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7D105-DD76-4FC3-8B92-EC5C8D97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8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7</cp:revision>
  <dcterms:created xsi:type="dcterms:W3CDTF">2017-04-05T15:30:00Z</dcterms:created>
  <dcterms:modified xsi:type="dcterms:W3CDTF">2017-04-07T15:47:00Z</dcterms:modified>
</cp:coreProperties>
</file>